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F36118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  <w:noProof/>
          <w:sz w:val="36"/>
        </w:rPr>
        <w:drawing>
          <wp:anchor distT="0" distB="0" distL="114300" distR="114300" simplePos="0" relativeHeight="251658240" behindDoc="0" locked="0" layoutInCell="1" allowOverlap="1" wp14:anchorId="2A9A5F69" wp14:editId="7F4B002E">
            <wp:simplePos x="0" y="0"/>
            <wp:positionH relativeFrom="page">
              <wp:posOffset>12573000</wp:posOffset>
            </wp:positionH>
            <wp:positionV relativeFrom="topMargin">
              <wp:posOffset>11607800</wp:posOffset>
            </wp:positionV>
            <wp:extent cx="495300" cy="393700"/>
            <wp:effectExtent l="0" t="0" r="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033349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/>
          <w:b/>
          <w:sz w:val="36"/>
        </w:rPr>
        <w:t>Unit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3 Language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in</w:t>
      </w:r>
      <w:r>
        <w:rPr>
          <w:rFonts w:ascii="Times New Roman" w:eastAsia="宋体" w:hAnsi="宋体"/>
          <w:b/>
          <w:sz w:val="36"/>
        </w:rPr>
        <w:t xml:space="preserve"> </w:t>
      </w:r>
      <w:r>
        <w:rPr>
          <w:rFonts w:ascii="Times New Roman" w:eastAsia="宋体" w:hAnsi="Times New Roman"/>
          <w:b/>
          <w:sz w:val="36"/>
        </w:rPr>
        <w:t>use</w:t>
      </w:r>
    </w:p>
    <w:p w14:paraId="2AE09ABB" w14:textId="77777777" w:rsidR="0048025D" w:rsidRPr="00CE33D8" w:rsidRDefault="00CE33D8" w:rsidP="00CE33D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t>目标导航</w:t>
      </w:r>
    </w:p>
    <w:tbl>
      <w:tblPr>
        <w:tblW w:w="96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9029"/>
      </w:tblGrid>
      <w:tr w:rsidR="0048025D" w14:paraId="07B64907" w14:textId="77777777">
        <w:trPr>
          <w:jc w:val="center"/>
        </w:trPr>
        <w:tc>
          <w:tcPr>
            <w:tcW w:w="6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9CB694" w14:textId="77777777" w:rsidR="0048025D" w:rsidRPr="00CE33D8" w:rsidRDefault="00CE33D8" w:rsidP="00CE33D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E33D8">
              <w:rPr>
                <w:rFonts w:ascii="Arial" w:eastAsia="黑体" w:hAnsi="黑体"/>
                <w:sz w:val="24"/>
                <w:szCs w:val="24"/>
              </w:rPr>
              <w:t>类别</w:t>
            </w:r>
          </w:p>
        </w:tc>
        <w:tc>
          <w:tcPr>
            <w:tcW w:w="902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6814F98B" w14:textId="77777777" w:rsidR="0048025D" w:rsidRPr="00CE33D8" w:rsidRDefault="00CE33D8" w:rsidP="00CE33D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E33D8">
              <w:rPr>
                <w:rFonts w:ascii="Arial" w:eastAsia="黑体" w:hAnsi="黑体"/>
                <w:sz w:val="24"/>
                <w:szCs w:val="24"/>
              </w:rPr>
              <w:t>课时要点</w:t>
            </w:r>
          </w:p>
        </w:tc>
      </w:tr>
      <w:tr w:rsidR="0048025D" w14:paraId="6005EC83" w14:textId="77777777">
        <w:trPr>
          <w:jc w:val="center"/>
        </w:trPr>
        <w:tc>
          <w:tcPr>
            <w:tcW w:w="6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1C4ADC" w14:textId="77777777" w:rsidR="0048025D" w:rsidRPr="00CE33D8" w:rsidRDefault="00CE33D8" w:rsidP="00CE33D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E33D8">
              <w:rPr>
                <w:rFonts w:ascii="Times New Roman" w:eastAsia="宋体" w:hAnsi="宋体"/>
                <w:sz w:val="24"/>
                <w:szCs w:val="24"/>
              </w:rPr>
              <w:t>重点句型</w:t>
            </w:r>
          </w:p>
        </w:tc>
        <w:tc>
          <w:tcPr>
            <w:tcW w:w="902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1370D867" w14:textId="4F79ED4D" w:rsidR="0048025D" w:rsidRPr="00CE33D8" w:rsidRDefault="00CE33D8" w:rsidP="00CE33D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rFonts w:ascii="Times New Roman" w:eastAsia="宋体" w:hAnsi="Times New Roman"/>
                <w:sz w:val="24"/>
                <w:szCs w:val="24"/>
              </w:rPr>
            </w:pPr>
            <w:r w:rsidRPr="00CE33D8">
              <w:rPr>
                <w:rFonts w:ascii="Times New Roman" w:eastAsia="宋体" w:hAnsi="Times New Roman"/>
                <w:sz w:val="24"/>
                <w:szCs w:val="24"/>
              </w:rPr>
              <w:t>1</w:t>
            </w:r>
            <w:r w:rsidRPr="00CE33D8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CE33D8">
              <w:rPr>
                <w:rFonts w:ascii="Times New Roman" w:eastAsia="宋体" w:hAnsi="Times New Roman"/>
                <w:sz w:val="24"/>
                <w:szCs w:val="24"/>
              </w:rPr>
              <w:t>It may be that</w:t>
            </w:r>
            <w:r w:rsidRPr="00CE33D8">
              <w:rPr>
                <w:rFonts w:ascii="Times New Roman" w:eastAsia="宋体" w:hAnsi="宋体"/>
                <w:sz w:val="24"/>
                <w:szCs w:val="24"/>
              </w:rPr>
              <w:t>,</w:t>
            </w:r>
            <w:r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CE33D8">
              <w:rPr>
                <w:rFonts w:ascii="Times New Roman" w:eastAsia="宋体" w:hAnsi="Times New Roman"/>
                <w:sz w:val="24"/>
                <w:szCs w:val="24"/>
              </w:rPr>
              <w:t>one day</w:t>
            </w:r>
            <w:r w:rsidRPr="00CE33D8">
              <w:rPr>
                <w:rFonts w:ascii="Times New Roman" w:eastAsia="宋体" w:hAnsi="宋体"/>
                <w:sz w:val="24"/>
                <w:szCs w:val="24"/>
              </w:rPr>
              <w:t>,</w:t>
            </w:r>
            <w:r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CE33D8">
              <w:rPr>
                <w:rFonts w:ascii="Times New Roman" w:eastAsia="宋体" w:hAnsi="Times New Roman"/>
                <w:sz w:val="24"/>
                <w:szCs w:val="24"/>
              </w:rPr>
              <w:t>instead of English</w:t>
            </w:r>
            <w:r w:rsidRPr="00CE33D8">
              <w:rPr>
                <w:rFonts w:ascii="Times New Roman" w:eastAsia="宋体" w:hAnsi="宋体"/>
                <w:sz w:val="24"/>
                <w:szCs w:val="24"/>
              </w:rPr>
              <w:t>,</w:t>
            </w:r>
            <w:r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CE33D8">
              <w:rPr>
                <w:rFonts w:ascii="Times New Roman" w:eastAsia="宋体" w:hAnsi="Times New Roman"/>
                <w:sz w:val="24"/>
                <w:szCs w:val="24"/>
              </w:rPr>
              <w:t>another language will be used across the world</w:t>
            </w:r>
            <w:r w:rsidRPr="00CE33D8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CE33D8">
              <w:rPr>
                <w:rFonts w:ascii="Times New Roman" w:eastAsia="宋体" w:hAnsi="宋体"/>
                <w:sz w:val="24"/>
                <w:szCs w:val="24"/>
              </w:rPr>
              <w:t>可能某一天</w:t>
            </w:r>
            <w:r w:rsidRPr="00CE33D8">
              <w:rPr>
                <w:rFonts w:ascii="Times New Roman" w:eastAsia="宋体" w:hAnsi="宋体"/>
                <w:sz w:val="24"/>
                <w:szCs w:val="24"/>
              </w:rPr>
              <w:t>,</w:t>
            </w:r>
            <w:r w:rsidR="000F423D"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CE33D8">
              <w:rPr>
                <w:rFonts w:ascii="Times New Roman" w:eastAsia="宋体" w:hAnsi="宋体"/>
                <w:sz w:val="24"/>
                <w:szCs w:val="24"/>
              </w:rPr>
              <w:t>除了英语</w:t>
            </w:r>
            <w:r w:rsidRPr="00CE33D8">
              <w:rPr>
                <w:rFonts w:ascii="Times New Roman" w:eastAsia="宋体" w:hAnsi="宋体"/>
                <w:sz w:val="24"/>
                <w:szCs w:val="24"/>
              </w:rPr>
              <w:t>,</w:t>
            </w:r>
            <w:r w:rsidR="000F423D"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CE33D8">
              <w:rPr>
                <w:rFonts w:ascii="Times New Roman" w:eastAsia="宋体" w:hAnsi="宋体"/>
                <w:sz w:val="24"/>
                <w:szCs w:val="24"/>
              </w:rPr>
              <w:t>另一种语言将被全世界使用。</w:t>
            </w:r>
          </w:p>
          <w:p w14:paraId="6B2AB245" w14:textId="77777777" w:rsidR="0048025D" w:rsidRPr="00CE33D8" w:rsidRDefault="00CE33D8" w:rsidP="00CE33D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E33D8">
              <w:rPr>
                <w:rFonts w:ascii="Times New Roman" w:eastAsia="宋体" w:hAnsi="Times New Roman"/>
                <w:sz w:val="24"/>
                <w:szCs w:val="24"/>
              </w:rPr>
              <w:t>2</w:t>
            </w:r>
            <w:r w:rsidRPr="00CE33D8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CE33D8">
              <w:rPr>
                <w:rFonts w:ascii="Times New Roman" w:eastAsia="宋体" w:hAnsi="Times New Roman"/>
                <w:sz w:val="24"/>
                <w:szCs w:val="24"/>
              </w:rPr>
              <w:t>His language is based on Latin</w:t>
            </w:r>
            <w:r w:rsidRPr="00CE33D8">
              <w:rPr>
                <w:rFonts w:ascii="Times New Roman" w:eastAsia="宋体" w:hAnsi="宋体"/>
                <w:sz w:val="24"/>
                <w:szCs w:val="24"/>
              </w:rPr>
              <w:t>,</w:t>
            </w:r>
            <w:r>
              <w:rPr>
                <w:rFonts w:ascii="Times New Roman" w:eastAsia="宋体" w:hAnsi="宋体"/>
                <w:sz w:val="24"/>
                <w:szCs w:val="24"/>
              </w:rPr>
              <w:t xml:space="preserve"> </w:t>
            </w:r>
            <w:r w:rsidRPr="00CE33D8">
              <w:rPr>
                <w:rFonts w:ascii="Times New Roman" w:eastAsia="宋体" w:hAnsi="Times New Roman"/>
                <w:sz w:val="24"/>
                <w:szCs w:val="24"/>
              </w:rPr>
              <w:t>German and Greek vocabulary</w:t>
            </w:r>
            <w:r w:rsidRPr="00CE33D8">
              <w:rPr>
                <w:rFonts w:ascii="Times New Roman" w:eastAsia="宋体" w:hAnsi="Times New Roman" w:cs="Times New Roman"/>
                <w:sz w:val="24"/>
                <w:szCs w:val="24"/>
              </w:rPr>
              <w:t>.</w:t>
            </w:r>
            <w:r w:rsidRPr="00CE33D8">
              <w:rPr>
                <w:rFonts w:ascii="Times New Roman" w:eastAsia="宋体" w:hAnsi="宋体"/>
                <w:sz w:val="24"/>
                <w:szCs w:val="24"/>
              </w:rPr>
              <w:t>他的语言基于拉丁语、德语和希腊语中的词汇。</w:t>
            </w:r>
          </w:p>
        </w:tc>
      </w:tr>
      <w:tr w:rsidR="0048025D" w14:paraId="7A22358F" w14:textId="77777777">
        <w:trPr>
          <w:jc w:val="center"/>
        </w:trPr>
        <w:tc>
          <w:tcPr>
            <w:tcW w:w="6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4F49B6" w14:textId="77777777" w:rsidR="0048025D" w:rsidRPr="00CE33D8" w:rsidRDefault="00CE33D8" w:rsidP="00CE33D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E33D8">
              <w:rPr>
                <w:rFonts w:ascii="Times New Roman" w:eastAsia="宋体" w:hAnsi="宋体"/>
                <w:sz w:val="24"/>
                <w:szCs w:val="24"/>
              </w:rPr>
              <w:t>教学重点</w:t>
            </w:r>
          </w:p>
        </w:tc>
        <w:tc>
          <w:tcPr>
            <w:tcW w:w="902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22CBA914" w14:textId="77777777" w:rsidR="0048025D" w:rsidRPr="00CE33D8" w:rsidRDefault="00CE33D8" w:rsidP="00CE33D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E33D8">
              <w:rPr>
                <w:rFonts w:ascii="Times New Roman" w:eastAsia="宋体" w:hAnsi="宋体"/>
                <w:sz w:val="24"/>
                <w:szCs w:val="24"/>
              </w:rPr>
              <w:t>能够总结状语从句和不定式的用法。</w:t>
            </w:r>
          </w:p>
        </w:tc>
      </w:tr>
      <w:tr w:rsidR="0048025D" w14:paraId="75A2D302" w14:textId="77777777">
        <w:trPr>
          <w:jc w:val="center"/>
        </w:trPr>
        <w:tc>
          <w:tcPr>
            <w:tcW w:w="6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6DB23A" w14:textId="77777777" w:rsidR="0048025D" w:rsidRPr="00CE33D8" w:rsidRDefault="00CE33D8" w:rsidP="00CE33D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E33D8">
              <w:rPr>
                <w:rFonts w:ascii="Times New Roman" w:eastAsia="宋体" w:hAnsi="宋体"/>
                <w:sz w:val="24"/>
                <w:szCs w:val="24"/>
              </w:rPr>
              <w:t>教学难点</w:t>
            </w:r>
          </w:p>
        </w:tc>
        <w:tc>
          <w:tcPr>
            <w:tcW w:w="902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14:paraId="445B178A" w14:textId="77777777" w:rsidR="0048025D" w:rsidRPr="00CE33D8" w:rsidRDefault="00CE33D8" w:rsidP="00CE33D8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after="0" w:line="360" w:lineRule="auto"/>
              <w:rPr>
                <w:sz w:val="24"/>
                <w:szCs w:val="24"/>
              </w:rPr>
            </w:pPr>
            <w:r w:rsidRPr="00CE33D8">
              <w:rPr>
                <w:rFonts w:ascii="Times New Roman" w:eastAsia="宋体" w:hAnsi="宋体"/>
                <w:sz w:val="24"/>
                <w:szCs w:val="24"/>
              </w:rPr>
              <w:t>能够编写含有状语从句或不定式的句子。</w:t>
            </w:r>
          </w:p>
        </w:tc>
      </w:tr>
    </w:tbl>
    <w:p w14:paraId="0285F7AE" w14:textId="77777777" w:rsidR="0048025D" w:rsidRDefault="00CE33D8" w:rsidP="00CE33D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t>教学过程</w:t>
      </w:r>
    </w:p>
    <w:p w14:paraId="687B7CBD" w14:textId="77777777" w:rsidR="0048025D" w:rsidRDefault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00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预习指导</w:t>
      </w:r>
    </w:p>
    <w:p w14:paraId="646D5725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一、方法指导</w:t>
      </w:r>
    </w:p>
    <w:p w14:paraId="51B51A48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学生可通过背单词、回顾课文、做练习等方式对本模块知识进行巩固。</w:t>
      </w:r>
    </w:p>
    <w:p w14:paraId="2BBE0EF4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二、预习检测</w:t>
      </w:r>
    </w:p>
    <w:p w14:paraId="35507577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单项填空</w:t>
      </w:r>
    </w:p>
    <w:p w14:paraId="6AB7335D" w14:textId="208F61A5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Our teacher often tells us </w:t>
      </w:r>
      <w:r w:rsidR="000F423D" w:rsidRPr="000F423D">
        <w:rPr>
          <w:rFonts w:ascii="Times New Roman" w:eastAsia="宋体" w:hAnsi="宋体" w:hint="eastAsia"/>
          <w:color w:val="auto"/>
          <w:u w:color="000000"/>
        </w:rPr>
        <w:t>_</w:t>
      </w:r>
      <w:r w:rsidR="000F423D" w:rsidRPr="000F423D">
        <w:rPr>
          <w:rFonts w:ascii="Times New Roman" w:eastAsia="宋体" w:hAnsi="宋体"/>
          <w:color w:val="auto"/>
          <w:u w:color="000000"/>
        </w:rPr>
        <w:t>_______</w:t>
      </w:r>
      <w:r w:rsidR="000F423D">
        <w:rPr>
          <w:rFonts w:ascii="Times New Roman" w:eastAsia="宋体" w:hAnsi="宋体"/>
          <w:color w:val="FF00FF"/>
          <w:u w:color="000000"/>
        </w:rPr>
        <w:t xml:space="preserve"> </w:t>
      </w:r>
      <w:r>
        <w:rPr>
          <w:rFonts w:ascii="Times New Roman" w:eastAsia="宋体" w:hAnsi="Times New Roman"/>
        </w:rPr>
        <w:t>in the river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It’s dangerous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113A6E86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don’t swim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not swim</w:t>
      </w:r>
    </w:p>
    <w:p w14:paraId="09AEC833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not to swim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not swimming</w:t>
      </w:r>
    </w:p>
    <w:p w14:paraId="114304E0" w14:textId="1256555F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Paul made a nice cage </w:t>
      </w:r>
      <w:r w:rsidR="000F423D" w:rsidRPr="000F423D">
        <w:rPr>
          <w:rFonts w:ascii="Times New Roman" w:eastAsia="宋体" w:hAnsi="宋体" w:hint="eastAsia"/>
          <w:color w:val="auto"/>
          <w:u w:color="000000"/>
        </w:rPr>
        <w:t>_</w:t>
      </w:r>
      <w:r w:rsidR="000F423D" w:rsidRPr="000F423D">
        <w:rPr>
          <w:rFonts w:ascii="Times New Roman" w:eastAsia="宋体" w:hAnsi="宋体"/>
          <w:color w:val="auto"/>
          <w:u w:color="000000"/>
        </w:rPr>
        <w:t>_______</w:t>
      </w:r>
      <w:r w:rsidR="000F423D">
        <w:rPr>
          <w:rFonts w:ascii="Times New Roman" w:eastAsia="宋体" w:hAnsi="宋体"/>
          <w:color w:val="auto"/>
          <w:u w:color="000000"/>
        </w:rPr>
        <w:t xml:space="preserve"> </w:t>
      </w:r>
      <w:r>
        <w:rPr>
          <w:rFonts w:ascii="Times New Roman" w:eastAsia="宋体" w:hAnsi="Times New Roman"/>
        </w:rPr>
        <w:t>the little sick bird till it could fly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531ECFA1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keep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kept</w:t>
      </w:r>
    </w:p>
    <w:p w14:paraId="60102D8D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keeping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to keep</w:t>
      </w:r>
    </w:p>
    <w:p w14:paraId="67B060CC" w14:textId="48C760CF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It was time for class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 xml:space="preserve">Mr King asked all the children </w:t>
      </w:r>
      <w:r w:rsidR="000F423D" w:rsidRPr="000F423D">
        <w:rPr>
          <w:rFonts w:ascii="Times New Roman" w:eastAsia="宋体" w:hAnsi="宋体" w:hint="eastAsia"/>
          <w:color w:val="auto"/>
          <w:u w:color="000000"/>
        </w:rPr>
        <w:t>_</w:t>
      </w:r>
      <w:r w:rsidR="000F423D" w:rsidRPr="000F423D">
        <w:rPr>
          <w:rFonts w:ascii="Times New Roman" w:eastAsia="宋体" w:hAnsi="宋体"/>
          <w:color w:val="auto"/>
          <w:u w:color="000000"/>
        </w:rPr>
        <w:t>_______</w:t>
      </w:r>
      <w:r w:rsidR="000F423D">
        <w:rPr>
          <w:rFonts w:ascii="Times New Roman" w:eastAsia="宋体" w:hAnsi="宋体"/>
          <w:color w:val="auto"/>
          <w:u w:color="000000"/>
        </w:rPr>
        <w:t xml:space="preserve"> </w:t>
      </w:r>
      <w:r>
        <w:rPr>
          <w:rFonts w:ascii="Times New Roman" w:eastAsia="宋体" w:hAnsi="Times New Roman"/>
        </w:rPr>
        <w:t>down quietly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747E657F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sit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sat</w:t>
      </w:r>
    </w:p>
    <w:p w14:paraId="3008AEDA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to sit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sitting</w:t>
      </w:r>
    </w:p>
    <w:p w14:paraId="5828A275" w14:textId="34D60619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If it </w:t>
      </w:r>
      <w:r w:rsidR="000F423D" w:rsidRPr="000F423D">
        <w:rPr>
          <w:rFonts w:ascii="Times New Roman" w:eastAsia="宋体" w:hAnsi="宋体" w:hint="eastAsia"/>
          <w:color w:val="auto"/>
          <w:u w:color="000000"/>
        </w:rPr>
        <w:t>_</w:t>
      </w:r>
      <w:r w:rsidR="000F423D" w:rsidRPr="000F423D">
        <w:rPr>
          <w:rFonts w:ascii="Times New Roman" w:eastAsia="宋体" w:hAnsi="宋体"/>
          <w:color w:val="auto"/>
          <w:u w:color="000000"/>
        </w:rPr>
        <w:t>_______</w:t>
      </w:r>
      <w:r w:rsidR="000F423D">
        <w:rPr>
          <w:rFonts w:ascii="Times New Roman" w:eastAsia="宋体" w:hAnsi="宋体"/>
          <w:color w:val="auto"/>
          <w:u w:color="000000"/>
        </w:rPr>
        <w:t xml:space="preserve"> </w:t>
      </w:r>
      <w:r>
        <w:rPr>
          <w:rFonts w:ascii="Times New Roman" w:eastAsia="宋体" w:hAnsi="Times New Roman"/>
        </w:rPr>
        <w:t>rain tomorrow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we’ll go hiking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29ED445D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won’t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doesn’t</w:t>
      </w:r>
    </w:p>
    <w:p w14:paraId="0E645FCE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don’t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didn’t</w:t>
      </w:r>
    </w:p>
    <w:p w14:paraId="3BBC2845" w14:textId="77777777" w:rsidR="0048025D" w:rsidRDefault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00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课堂教学</w:t>
      </w:r>
    </w:p>
    <w:p w14:paraId="3C61AF04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1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情景导入</w:t>
      </w:r>
    </w:p>
    <w:p w14:paraId="0A83FF07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让学生回答以下问题</w:t>
      </w:r>
      <w:r>
        <w:rPr>
          <w:rFonts w:ascii="Times New Roman" w:eastAsia="宋体" w:hAnsi="宋体"/>
        </w:rPr>
        <w:t>:</w:t>
      </w:r>
    </w:p>
    <w:p w14:paraId="04DB6977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Have you ever been to an English corner</w:t>
      </w:r>
      <w:r>
        <w:rPr>
          <w:rFonts w:ascii="Times New Roman" w:eastAsia="宋体" w:hAnsi="宋体"/>
        </w:rPr>
        <w:t xml:space="preserve">? </w:t>
      </w:r>
      <w:r>
        <w:rPr>
          <w:rFonts w:ascii="Times New Roman" w:eastAsia="宋体" w:hAnsi="Times New Roman"/>
        </w:rPr>
        <w:t>Have you ever given a talk in English</w:t>
      </w:r>
      <w:r>
        <w:rPr>
          <w:rFonts w:ascii="Times New Roman" w:eastAsia="宋体" w:hAnsi="宋体"/>
        </w:rPr>
        <w:t xml:space="preserve">? </w:t>
      </w:r>
      <w:r>
        <w:rPr>
          <w:rFonts w:ascii="Times New Roman" w:eastAsia="宋体" w:hAnsi="Times New Roman"/>
        </w:rPr>
        <w:t>Have you ever sung an English song for your classmates</w:t>
      </w:r>
      <w:r>
        <w:rPr>
          <w:rFonts w:ascii="Times New Roman" w:eastAsia="宋体" w:hAnsi="宋体"/>
        </w:rPr>
        <w:t xml:space="preserve">? </w:t>
      </w:r>
      <w:r>
        <w:rPr>
          <w:rFonts w:ascii="Times New Roman" w:eastAsia="宋体" w:hAnsi="Times New Roman"/>
        </w:rPr>
        <w:t>Have you ever talked with a foreigner in English</w:t>
      </w:r>
      <w:r>
        <w:rPr>
          <w:rFonts w:ascii="Times New Roman" w:eastAsia="宋体" w:hAnsi="宋体"/>
        </w:rPr>
        <w:t xml:space="preserve">? </w:t>
      </w:r>
      <w:r>
        <w:rPr>
          <w:rFonts w:ascii="Times New Roman" w:eastAsia="宋体" w:hAnsi="Times New Roman"/>
        </w:rPr>
        <w:t>Have you ever been a member of a drama club</w:t>
      </w:r>
      <w:r>
        <w:rPr>
          <w:rFonts w:ascii="Times New Roman" w:eastAsia="宋体" w:hAnsi="宋体"/>
        </w:rPr>
        <w:t>?</w:t>
      </w:r>
    </w:p>
    <w:p w14:paraId="7069BD5D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2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语法练习</w:t>
      </w:r>
    </w:p>
    <w:p w14:paraId="23928F66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老师带领学生浏览</w:t>
      </w:r>
      <w:r>
        <w:rPr>
          <w:rFonts w:ascii="Times New Roman" w:eastAsia="宋体" w:hAnsi="Times New Roman"/>
        </w:rPr>
        <w:t>Activity 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Activity 2</w:t>
      </w:r>
      <w:r>
        <w:rPr>
          <w:rFonts w:ascii="Times New Roman" w:eastAsia="宋体" w:hAnsi="宋体"/>
        </w:rPr>
        <w:t>中的单词和句子。</w:t>
      </w:r>
    </w:p>
    <w:p w14:paraId="48940436" w14:textId="11B4ADC0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学生仔细分析句子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完成</w:t>
      </w:r>
      <w:r>
        <w:rPr>
          <w:rFonts w:ascii="Times New Roman" w:eastAsia="宋体" w:hAnsi="Times New Roman"/>
        </w:rPr>
        <w:t>Activity 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Activity 2</w:t>
      </w:r>
      <w:r>
        <w:rPr>
          <w:rFonts w:ascii="Times New Roman" w:eastAsia="宋体" w:hAnsi="宋体"/>
        </w:rPr>
        <w:t>中的练习。</w:t>
      </w:r>
    </w:p>
    <w:p w14:paraId="71726262" w14:textId="5B7A48DC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请几位学生分享答案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全</w:t>
      </w:r>
      <w:r w:rsidR="000F423D">
        <w:rPr>
          <w:rFonts w:ascii="Times New Roman" w:eastAsia="宋体" w:hAnsi="宋体" w:hint="eastAsia"/>
        </w:rPr>
        <w:t xml:space="preserve"> </w:t>
      </w:r>
      <w:r>
        <w:rPr>
          <w:rFonts w:ascii="Times New Roman" w:eastAsia="宋体" w:hAnsi="宋体"/>
        </w:rPr>
        <w:t>班再核对答案。</w:t>
      </w:r>
    </w:p>
    <w:p w14:paraId="4C35307A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3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语篇练习</w:t>
      </w:r>
    </w:p>
    <w:p w14:paraId="2F91A14C" w14:textId="7D49FCE8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仔细阅读</w:t>
      </w:r>
      <w:r>
        <w:rPr>
          <w:rFonts w:ascii="Times New Roman" w:eastAsia="宋体" w:hAnsi="Times New Roman"/>
        </w:rPr>
        <w:t>Activity 3</w:t>
      </w:r>
      <w:r>
        <w:rPr>
          <w:rFonts w:ascii="Times New Roman" w:eastAsia="宋体" w:hAnsi="宋体"/>
        </w:rPr>
        <w:t>方框中的段落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弄清意思。</w:t>
      </w:r>
    </w:p>
    <w:p w14:paraId="00E5A672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阅读问题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然后两人一组进行讨论。</w:t>
      </w:r>
    </w:p>
    <w:p w14:paraId="052F21FC" w14:textId="1A783A15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请两组同学分享讨论结果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老师给予及时点评。</w:t>
      </w:r>
    </w:p>
    <w:p w14:paraId="7C37675C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4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复习本模块单词、短语和句型</w:t>
      </w:r>
    </w:p>
    <w:p w14:paraId="74851D34" w14:textId="1158FD64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老师先带领学生复习</w:t>
      </w:r>
      <w:r>
        <w:rPr>
          <w:rFonts w:ascii="Times New Roman" w:eastAsia="宋体" w:hAnsi="Times New Roman"/>
        </w:rPr>
        <w:t>Activity 4</w:t>
      </w:r>
      <w:r>
        <w:rPr>
          <w:rFonts w:ascii="Times New Roman" w:eastAsia="宋体" w:hAnsi="宋体"/>
        </w:rPr>
        <w:t>括号中给出的单词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提示学生做题时注意变换形式。</w:t>
      </w:r>
    </w:p>
    <w:p w14:paraId="31BE3A52" w14:textId="257A0166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学生仔细阅读对话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理解对话意思。再根据前后语意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完成填空。请几位学生分享答案。</w:t>
      </w:r>
    </w:p>
    <w:p w14:paraId="69D01AF4" w14:textId="54945C9A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全班核对答案。之后让学生分角色朗读对话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并邀请学生上台展示。老师及时给予点评。</w:t>
      </w:r>
    </w:p>
    <w:p w14:paraId="6FA6E133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5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阅读练习</w:t>
      </w:r>
    </w:p>
    <w:p w14:paraId="701A4435" w14:textId="6227362C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学生先浏览</w:t>
      </w:r>
      <w:r>
        <w:rPr>
          <w:rFonts w:ascii="Times New Roman" w:eastAsia="宋体" w:hAnsi="Times New Roman"/>
        </w:rPr>
        <w:t>Activity 5</w:t>
      </w:r>
      <w:r>
        <w:rPr>
          <w:rFonts w:ascii="Times New Roman" w:eastAsia="宋体" w:hAnsi="宋体"/>
        </w:rPr>
        <w:t>中的四个问题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带着问题阅读文章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画出关键语句。</w:t>
      </w:r>
    </w:p>
    <w:p w14:paraId="3AB787A3" w14:textId="22399CDC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根据关键语句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完成练习。小组讨论答案后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再全班核对答案。</w:t>
      </w:r>
    </w:p>
    <w:p w14:paraId="2DDB3EB9" w14:textId="17436F14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让学生大声朗读文章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进一步巩固所学内容。</w:t>
      </w:r>
    </w:p>
    <w:p w14:paraId="4F021620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6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听力练习</w:t>
      </w:r>
    </w:p>
    <w:p w14:paraId="1E179814" w14:textId="233F2F69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听</w:t>
      </w:r>
      <w:r>
        <w:rPr>
          <w:rFonts w:ascii="Times New Roman" w:eastAsia="宋体" w:hAnsi="Times New Roman"/>
        </w:rPr>
        <w:t>Activity 5</w:t>
      </w:r>
      <w:r>
        <w:rPr>
          <w:rFonts w:ascii="Times New Roman" w:eastAsia="宋体" w:hAnsi="宋体"/>
        </w:rPr>
        <w:t>中文章的录音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完成</w:t>
      </w:r>
      <w:r>
        <w:rPr>
          <w:rFonts w:ascii="Times New Roman" w:eastAsia="宋体" w:hAnsi="Times New Roman"/>
        </w:rPr>
        <w:t>Activity 6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全班核对答案。</w:t>
      </w:r>
    </w:p>
    <w:p w14:paraId="0A31F190" w14:textId="06715CE0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学生仔细阅读</w:t>
      </w:r>
      <w:r>
        <w:rPr>
          <w:rFonts w:ascii="Times New Roman" w:eastAsia="宋体" w:hAnsi="Times New Roman"/>
        </w:rPr>
        <w:t>Activity 7</w:t>
      </w:r>
      <w:r>
        <w:rPr>
          <w:rFonts w:ascii="Times New Roman" w:eastAsia="宋体" w:hAnsi="宋体"/>
        </w:rPr>
        <w:t>中的问题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再听一遍录音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完成</w:t>
      </w:r>
      <w:r>
        <w:rPr>
          <w:rFonts w:ascii="Times New Roman" w:eastAsia="宋体" w:hAnsi="Times New Roman"/>
        </w:rPr>
        <w:t>Activity 7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请几位学生分享答案。之后全班核对答案。</w:t>
      </w:r>
    </w:p>
    <w:p w14:paraId="390CE0ED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7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认识世界</w:t>
      </w:r>
    </w:p>
    <w:p w14:paraId="3E1DC61B" w14:textId="4604A204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学生先浏览短文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对难理解的单词和短语做出标记。</w:t>
      </w:r>
    </w:p>
    <w:p w14:paraId="1745C3C4" w14:textId="3AC84679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老师对重难点进行讲解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让学生对短文有所了解。</w:t>
      </w:r>
    </w:p>
    <w:p w14:paraId="6A73F464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Step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/>
          <w:b/>
        </w:rPr>
        <w:t>8</w:t>
      </w:r>
      <w:r>
        <w:rPr>
          <w:rFonts w:ascii="Arial" w:eastAsia="黑体" w:hAnsi="黑体"/>
        </w:rPr>
        <w:t xml:space="preserve"> </w:t>
      </w:r>
      <w:r>
        <w:rPr>
          <w:rFonts w:ascii="Arial" w:eastAsia="黑体" w:hAnsi="黑体"/>
        </w:rPr>
        <w:t>模块任务</w:t>
      </w:r>
      <w:r>
        <w:rPr>
          <w:rFonts w:ascii="Times New Roman" w:eastAsia="宋体" w:hAnsi="宋体"/>
        </w:rPr>
        <w:t>:</w:t>
      </w:r>
      <w:r>
        <w:rPr>
          <w:rFonts w:ascii="Arial" w:eastAsia="黑体" w:hAnsi="黑体"/>
        </w:rPr>
        <w:t>列出学习英语的方法</w:t>
      </w:r>
    </w:p>
    <w:p w14:paraId="7D739763" w14:textId="304473B0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学生首先独立完成</w:t>
      </w:r>
      <w:r>
        <w:rPr>
          <w:rFonts w:ascii="Times New Roman" w:eastAsia="宋体" w:hAnsi="Times New Roman"/>
        </w:rPr>
        <w:t>Activity 8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写出自己在英语学习过程中遇到的问题以及解决方法。</w:t>
      </w:r>
    </w:p>
    <w:p w14:paraId="5683A2DB" w14:textId="0529D39E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小组合作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汇总问题及其解决方法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做成海报并在全班面前进行展示。</w:t>
      </w:r>
    </w:p>
    <w:p w14:paraId="130B88FF" w14:textId="77777777" w:rsidR="0048025D" w:rsidRDefault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限时训练</w:t>
      </w:r>
    </w:p>
    <w:p w14:paraId="3C936585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单项填空</w:t>
      </w:r>
    </w:p>
    <w:p w14:paraId="7DAA72B5" w14:textId="00B26FB8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Millions of trees </w:t>
      </w:r>
      <w:r w:rsidR="000F423D" w:rsidRPr="000F423D">
        <w:rPr>
          <w:rFonts w:ascii="Times New Roman" w:eastAsia="宋体" w:hAnsi="宋体" w:hint="eastAsia"/>
          <w:color w:val="auto"/>
          <w:u w:color="000000"/>
        </w:rPr>
        <w:t>_</w:t>
      </w:r>
      <w:r w:rsidR="000F423D" w:rsidRPr="000F423D">
        <w:rPr>
          <w:rFonts w:ascii="Times New Roman" w:eastAsia="宋体" w:hAnsi="宋体"/>
          <w:color w:val="auto"/>
          <w:u w:color="000000"/>
        </w:rPr>
        <w:t>______</w:t>
      </w:r>
      <w:r w:rsidR="000F423D">
        <w:rPr>
          <w:rFonts w:ascii="Times New Roman" w:eastAsia="宋体" w:hAnsi="宋体"/>
          <w:color w:val="FF00FF"/>
          <w:u w:color="000000"/>
        </w:rPr>
        <w:t xml:space="preserve"> </w:t>
      </w:r>
      <w:r>
        <w:rPr>
          <w:rFonts w:ascii="Times New Roman" w:eastAsia="宋体" w:hAnsi="Times New Roman"/>
        </w:rPr>
        <w:t>around our city every year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Our environment is getting better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0EFF9054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are planting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were planted</w:t>
      </w:r>
    </w:p>
    <w:p w14:paraId="7D50A2AE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planted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are planted</w:t>
      </w:r>
    </w:p>
    <w:p w14:paraId="197DE7F2" w14:textId="6E626033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 xml:space="preserve">Don’t </w:t>
      </w:r>
      <w:r w:rsidR="000F423D" w:rsidRPr="000F423D">
        <w:rPr>
          <w:rFonts w:ascii="Times New Roman" w:eastAsia="宋体" w:hAnsi="宋体" w:hint="eastAsia"/>
          <w:color w:val="auto"/>
          <w:u w:color="000000"/>
        </w:rPr>
        <w:t>_</w:t>
      </w:r>
      <w:r w:rsidR="000F423D" w:rsidRPr="000F423D">
        <w:rPr>
          <w:rFonts w:ascii="Times New Roman" w:eastAsia="宋体" w:hAnsi="宋体"/>
          <w:color w:val="auto"/>
          <w:u w:color="000000"/>
        </w:rPr>
        <w:t>______</w:t>
      </w:r>
      <w:r w:rsidR="000F423D">
        <w:rPr>
          <w:rFonts w:ascii="Times New Roman" w:eastAsia="宋体" w:hAnsi="宋体"/>
          <w:color w:val="auto"/>
          <w:u w:color="000000"/>
        </w:rPr>
        <w:t xml:space="preserve"> </w:t>
      </w:r>
      <w:r>
        <w:rPr>
          <w:rFonts w:ascii="Times New Roman" w:eastAsia="宋体" w:hAnsi="Times New Roman"/>
        </w:rPr>
        <w:t>the TV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My baby is sleeping now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0E37F6C6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turn on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turn off</w:t>
      </w:r>
    </w:p>
    <w:p w14:paraId="1402C4D4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look at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pick up</w:t>
      </w:r>
    </w:p>
    <w:p w14:paraId="4945A3A6" w14:textId="14017F62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Old people must</w:t>
      </w:r>
      <w:r w:rsidR="000F423D">
        <w:rPr>
          <w:rFonts w:ascii="Times New Roman" w:eastAsia="宋体" w:hAnsi="Times New Roman"/>
        </w:rPr>
        <w:t xml:space="preserve"> </w:t>
      </w:r>
      <w:r w:rsidR="000F423D" w:rsidRPr="000F423D">
        <w:rPr>
          <w:rFonts w:ascii="Times New Roman" w:eastAsia="宋体" w:hAnsi="宋体" w:hint="eastAsia"/>
          <w:color w:val="auto"/>
          <w:u w:color="000000"/>
        </w:rPr>
        <w:t>_</w:t>
      </w:r>
      <w:r w:rsidR="000F423D" w:rsidRPr="000F423D">
        <w:rPr>
          <w:rFonts w:ascii="Times New Roman" w:eastAsia="宋体" w:hAnsi="宋体"/>
          <w:color w:val="auto"/>
          <w:u w:color="000000"/>
        </w:rPr>
        <w:t>______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0FA3FEB6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be spoken to politely</w:t>
      </w:r>
    </w:p>
    <w:p w14:paraId="216F32B5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speak to polite</w:t>
      </w:r>
    </w:p>
    <w:p w14:paraId="41F91223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be spoken politely</w:t>
      </w:r>
    </w:p>
    <w:p w14:paraId="0B398E07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speak polite</w:t>
      </w:r>
    </w:p>
    <w:p w14:paraId="3A0A56B2" w14:textId="40F5CB06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It’s an important decision for you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</w:rPr>
        <w:t xml:space="preserve"> so</w:t>
      </w:r>
      <w:r w:rsidR="000F423D">
        <w:rPr>
          <w:rFonts w:ascii="Times New Roman" w:eastAsia="宋体" w:hAnsi="Times New Roman"/>
        </w:rPr>
        <w:t xml:space="preserve"> </w:t>
      </w:r>
      <w:r w:rsidR="000F423D" w:rsidRPr="000F423D">
        <w:rPr>
          <w:rFonts w:ascii="Times New Roman" w:eastAsia="宋体" w:hAnsi="宋体" w:hint="eastAsia"/>
          <w:color w:val="auto"/>
          <w:u w:color="000000"/>
        </w:rPr>
        <w:t>_</w:t>
      </w:r>
      <w:r w:rsidR="000F423D" w:rsidRPr="000F423D">
        <w:rPr>
          <w:rFonts w:ascii="Times New Roman" w:eastAsia="宋体" w:hAnsi="宋体"/>
          <w:color w:val="auto"/>
          <w:u w:color="000000"/>
        </w:rPr>
        <w:t>______</w:t>
      </w:r>
      <w:r w:rsidR="000F423D">
        <w:rPr>
          <w:rFonts w:ascii="Times New Roman" w:eastAsia="宋体" w:hAnsi="宋体"/>
          <w:color w:val="auto"/>
          <w:u w:color="000000"/>
        </w:rPr>
        <w:t xml:space="preserve"> </w:t>
      </w:r>
      <w:r>
        <w:rPr>
          <w:rFonts w:ascii="Times New Roman" w:eastAsia="宋体" w:hAnsi="Times New Roman"/>
        </w:rPr>
        <w:t>your time and think it over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39ACAE53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save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waste</w:t>
      </w:r>
      <w:r>
        <w:rPr>
          <w:rFonts w:ascii="Times New Roman" w:eastAsia="宋体" w:hAnsi="Times New Roman"/>
        </w:rPr>
        <w:tab/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take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kill</w:t>
      </w:r>
    </w:p>
    <w:p w14:paraId="30A880D1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.—</w:t>
      </w:r>
      <w:r>
        <w:rPr>
          <w:rFonts w:ascii="Times New Roman" w:eastAsia="宋体" w:hAnsi="Times New Roman"/>
        </w:rPr>
        <w:t>Look at the sign on the right</w:t>
      </w:r>
      <w:r>
        <w:rPr>
          <w:rFonts w:ascii="Times New Roman" w:eastAsia="宋体" w:hAnsi="Times New Roman" w:cs="Times New Roman"/>
        </w:rPr>
        <w:t>.</w:t>
      </w:r>
    </w:p>
    <w:p w14:paraId="4B62A386" w14:textId="65001696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Times New Roman"/>
        </w:rPr>
        <w:t>Oh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</w:rPr>
        <w:t xml:space="preserve"> parking</w:t>
      </w:r>
      <w:r w:rsidR="000F423D">
        <w:rPr>
          <w:rFonts w:ascii="Times New Roman" w:eastAsia="宋体" w:hAnsi="Times New Roman"/>
        </w:rPr>
        <w:t xml:space="preserve"> </w:t>
      </w:r>
      <w:r w:rsidR="000F423D" w:rsidRPr="000F423D">
        <w:rPr>
          <w:rFonts w:ascii="Times New Roman" w:eastAsia="宋体" w:hAnsi="宋体" w:hint="eastAsia"/>
          <w:color w:val="auto"/>
          <w:u w:color="000000"/>
        </w:rPr>
        <w:t>_</w:t>
      </w:r>
      <w:r w:rsidR="000F423D" w:rsidRPr="000F423D">
        <w:rPr>
          <w:rFonts w:ascii="Times New Roman" w:eastAsia="宋体" w:hAnsi="宋体"/>
          <w:color w:val="auto"/>
          <w:u w:color="000000"/>
        </w:rPr>
        <w:t>______</w:t>
      </w:r>
      <w:r w:rsidR="000F423D">
        <w:rPr>
          <w:rFonts w:ascii="Times New Roman" w:eastAsia="宋体" w:hAnsi="宋体"/>
          <w:color w:val="auto"/>
          <w:u w:color="000000"/>
        </w:rPr>
        <w:t xml:space="preserve"> </w:t>
      </w:r>
      <w:r>
        <w:rPr>
          <w:rFonts w:ascii="Times New Roman" w:eastAsia="宋体" w:hAnsi="Times New Roman"/>
        </w:rPr>
        <w:t>here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22281E1A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doesn’t allow</w:t>
      </w:r>
      <w:r>
        <w:rPr>
          <w:rFonts w:ascii="Times New Roman" w:eastAsia="宋体" w:hAnsi="Times New Roman"/>
        </w:rPr>
        <w:tab/>
        <w:t>B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isn’t allowed</w:t>
      </w:r>
    </w:p>
    <w:p w14:paraId="78179DCA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don’t allowed</w:t>
      </w:r>
      <w:r>
        <w:rPr>
          <w:rFonts w:ascii="Times New Roman" w:eastAsia="宋体" w:hAnsi="Times New Roman"/>
        </w:rPr>
        <w:tab/>
        <w:t>D</w:t>
      </w:r>
      <w:r>
        <w:rPr>
          <w:rFonts w:ascii="Times New Roman" w:eastAsia="宋体" w:hAnsi="Times New Roman" w:cs="Times New Roman"/>
        </w:rPr>
        <w:t xml:space="preserve">. </w:t>
      </w:r>
      <w:r>
        <w:rPr>
          <w:rFonts w:ascii="Times New Roman" w:eastAsia="宋体" w:hAnsi="Times New Roman"/>
        </w:rPr>
        <w:t>not allow</w:t>
      </w:r>
    </w:p>
    <w:p w14:paraId="3D0D4020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00FF" w:fill="auto"/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Arial" w:eastAsia="黑体" w:hAnsi="黑体"/>
        </w:rPr>
        <w:t>板书设计</w:t>
      </w:r>
    </w:p>
    <w:p w14:paraId="4061DB46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一、状语从句</w:t>
      </w:r>
    </w:p>
    <w:p w14:paraId="0525E97F" w14:textId="7E76C45F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使用状语从句有两点要注意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一是状语从句中连词的选用</w:t>
      </w:r>
      <w:r w:rsidR="000F423D">
        <w:rPr>
          <w:rFonts w:ascii="Times New Roman" w:eastAsia="宋体" w:hAnsi="宋体" w:hint="eastAsia"/>
        </w:rPr>
        <w:t>；</w:t>
      </w:r>
      <w:r>
        <w:rPr>
          <w:rFonts w:ascii="Times New Roman" w:eastAsia="宋体" w:hAnsi="宋体"/>
        </w:rPr>
        <w:t>二是条件状语从句中的时态。</w:t>
      </w:r>
    </w:p>
    <w:p w14:paraId="1A7B512E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状语从句中连词的选用。</w:t>
      </w:r>
    </w:p>
    <w:p w14:paraId="07E6135A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状语从句中连词的选用是由句子所表达的逻辑意义决定的。只要知道各种连词的意思和功能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就能正确使用相应的连词。常用的连词</w:t>
      </w:r>
      <w:r>
        <w:rPr>
          <w:rFonts w:ascii="Times New Roman" w:eastAsia="宋体" w:hAnsi="宋体"/>
        </w:rPr>
        <w:t>:</w:t>
      </w:r>
    </w:p>
    <w:p w14:paraId="20811BAB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时间状语从句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</w:rPr>
        <w:t>when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while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as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before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after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until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 xml:space="preserve">as soon as </w:t>
      </w:r>
      <w:r>
        <w:rPr>
          <w:rFonts w:ascii="Times New Roman" w:eastAsia="宋体" w:hAnsi="宋体"/>
        </w:rPr>
        <w:t>等。</w:t>
      </w:r>
    </w:p>
    <w:p w14:paraId="140F3CE6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地点状语从句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</w:rPr>
        <w:t>where</w:t>
      </w:r>
    </w:p>
    <w:p w14:paraId="27A00BDD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条件状语从句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</w:rPr>
        <w:t>if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unless</w:t>
      </w:r>
    </w:p>
    <w:p w14:paraId="41F3DBA0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比较状语从句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</w:rPr>
        <w:t>than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as</w:t>
      </w:r>
    </w:p>
    <w:p w14:paraId="433D67C2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目的状语从句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</w:rPr>
        <w:t>so that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in order that</w:t>
      </w:r>
    </w:p>
    <w:p w14:paraId="25C26721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原因状语从句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</w:rPr>
        <w:t>because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since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as</w:t>
      </w:r>
    </w:p>
    <w:p w14:paraId="2DFB14D0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7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结果状语从句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</w:rPr>
        <w:t>so</w:t>
      </w:r>
      <w:r>
        <w:rPr>
          <w:rFonts w:ascii="Times New Roman" w:eastAsia="宋体" w:hAnsi="Times New Roman" w:cs="Times New Roman"/>
        </w:rPr>
        <w:t>...</w:t>
      </w:r>
      <w:r>
        <w:rPr>
          <w:rFonts w:ascii="Times New Roman" w:eastAsia="宋体" w:hAnsi="Times New Roman"/>
        </w:rPr>
        <w:t>that</w:t>
      </w:r>
      <w:r>
        <w:rPr>
          <w:rFonts w:ascii="Times New Roman" w:eastAsia="宋体" w:hAnsi="Times New Roman" w:cs="Times New Roman"/>
        </w:rPr>
        <w:t>...</w:t>
      </w:r>
    </w:p>
    <w:p w14:paraId="145A2F68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8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让步状语从句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</w:rPr>
        <w:t>although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though</w:t>
      </w:r>
    </w:p>
    <w:p w14:paraId="62D952F7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条件状语从句中的时态。</w:t>
      </w:r>
    </w:p>
    <w:p w14:paraId="4650B1AF" w14:textId="3F3EC8FE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在条件状语从句中</w:t>
      </w:r>
      <w:r w:rsidR="000F423D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如果主句的时态是一般将来时</w:t>
      </w:r>
      <w:r w:rsidR="000F423D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从句一般用一般现在时。例如</w:t>
      </w:r>
      <w:r>
        <w:rPr>
          <w:rFonts w:ascii="Times New Roman" w:eastAsia="宋体" w:hAnsi="宋体"/>
        </w:rPr>
        <w:t>:</w:t>
      </w:r>
    </w:p>
    <w:p w14:paraId="20BD6C41" w14:textId="442860C0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If it rains tomorrow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we will play inside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如果明天下雨</w:t>
      </w:r>
      <w:r w:rsidR="000F423D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我们就在室内玩。</w:t>
      </w:r>
    </w:p>
    <w:p w14:paraId="1DEEBFC0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二、动词不定式</w:t>
      </w:r>
    </w:p>
    <w:p w14:paraId="6B3EDCD3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作动词宾语。</w:t>
      </w:r>
    </w:p>
    <w:p w14:paraId="65AA6DB5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如</w:t>
      </w:r>
      <w:r>
        <w:rPr>
          <w:rFonts w:ascii="Times New Roman" w:eastAsia="宋体" w:hAnsi="Times New Roman"/>
        </w:rPr>
        <w:t>want to do sth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agree to do sth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, </w:t>
      </w:r>
      <w:r>
        <w:rPr>
          <w:rFonts w:ascii="Times New Roman" w:eastAsia="宋体" w:hAnsi="Times New Roman"/>
        </w:rPr>
        <w:t>decide to do sth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等结构。</w:t>
      </w:r>
    </w:p>
    <w:p w14:paraId="563F97B0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作宾语补足语。</w:t>
      </w:r>
    </w:p>
    <w:p w14:paraId="60AB1A18" w14:textId="5C148F3F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结构为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动词</w:t>
      </w:r>
      <w:r>
        <w:rPr>
          <w:rFonts w:ascii="Times New Roman" w:eastAsia="宋体" w:hAnsi="Times New Roman"/>
        </w:rPr>
        <w:t>+</w:t>
      </w:r>
      <w:r>
        <w:rPr>
          <w:rFonts w:ascii="Times New Roman" w:eastAsia="宋体" w:hAnsi="宋体"/>
        </w:rPr>
        <w:t>名词</w:t>
      </w:r>
      <w:r>
        <w:rPr>
          <w:rFonts w:ascii="Times New Roman" w:eastAsia="宋体" w:hAnsi="Times New Roman"/>
        </w:rPr>
        <w:t>/</w:t>
      </w:r>
      <w:r>
        <w:rPr>
          <w:rFonts w:ascii="Times New Roman" w:eastAsia="宋体" w:hAnsi="宋体"/>
        </w:rPr>
        <w:t>代词</w:t>
      </w:r>
      <w:r>
        <w:rPr>
          <w:rFonts w:ascii="Times New Roman" w:eastAsia="宋体" w:hAnsi="Times New Roman"/>
        </w:rPr>
        <w:t>+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to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 xml:space="preserve"> do sth</w:t>
      </w:r>
      <w:r>
        <w:rPr>
          <w:rFonts w:ascii="Times New Roman" w:eastAsia="宋体" w:hAnsi="Times New Roman" w:cs="Times New Roman"/>
        </w:rPr>
        <w:t>.”</w:t>
      </w:r>
      <w:r>
        <w:rPr>
          <w:rFonts w:ascii="Times New Roman" w:eastAsia="宋体" w:hAnsi="宋体"/>
        </w:rPr>
        <w:t>。变否定时需在不定式前加</w:t>
      </w:r>
      <w:r>
        <w:rPr>
          <w:rFonts w:ascii="Times New Roman" w:eastAsia="宋体" w:hAnsi="Times New Roman"/>
        </w:rPr>
        <w:t>not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其中</w:t>
      </w:r>
      <w:r>
        <w:rPr>
          <w:rFonts w:ascii="Times New Roman" w:eastAsia="宋体" w:hAnsi="Times New Roman"/>
        </w:rPr>
        <w:t>to</w:t>
      </w:r>
      <w:r>
        <w:rPr>
          <w:rFonts w:ascii="Times New Roman" w:eastAsia="宋体" w:hAnsi="宋体"/>
        </w:rPr>
        <w:t>在某些动词后面可省略。</w:t>
      </w:r>
    </w:p>
    <w:p w14:paraId="1F14FEC9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作目的状语。</w:t>
      </w:r>
    </w:p>
    <w:p w14:paraId="037F265C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放在句末或句首。例如</w:t>
      </w:r>
      <w:r>
        <w:rPr>
          <w:rFonts w:ascii="Times New Roman" w:eastAsia="宋体" w:hAnsi="宋体"/>
        </w:rPr>
        <w:t>:</w:t>
      </w:r>
    </w:p>
    <w:p w14:paraId="3FEF59E2" w14:textId="77777777" w:rsidR="0048025D" w:rsidRDefault="00CE33D8" w:rsidP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spacing w:after="0" w:line="360" w:lineRule="auto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He got up at five o’clock to catch the early bus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他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宋体"/>
        </w:rPr>
        <w:t>点就起床去赶早班车。</w:t>
      </w:r>
    </w:p>
    <w:p w14:paraId="5C58115C" w14:textId="77777777" w:rsidR="0048025D" w:rsidRDefault="00CE33D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限时训练</w:t>
      </w:r>
    </w:p>
    <w:p w14:paraId="399EE398" w14:textId="1BC85A80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根据汉语意思完成句子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每空一词</w:t>
      </w:r>
    </w:p>
    <w:p w14:paraId="1F8E0AA6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遇到问题应沉着冷静地想办法解决。</w:t>
      </w:r>
    </w:p>
    <w:p w14:paraId="273B4046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When you are in trouble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</w:rPr>
        <w:t xml:space="preserve"> you should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take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your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time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to come up with ideas for it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271D7939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我发现和他相处很难。</w:t>
      </w:r>
    </w:p>
    <w:p w14:paraId="30C05799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I find it difficult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to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get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along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with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him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5DED64E4" w14:textId="7044A894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会议期间</w:t>
      </w:r>
      <w:r>
        <w:rPr>
          <w:rFonts w:ascii="Times New Roman" w:eastAsia="宋体" w:hAnsi="宋体"/>
        </w:rPr>
        <w:t>,</w:t>
      </w:r>
      <w:r w:rsidR="000F423D"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>所有人的手机必须关闭。</w:t>
      </w:r>
    </w:p>
    <w:p w14:paraId="774476A3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All the mobile phones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must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be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turned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off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during the meeting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18883611" w14:textId="5C160E2B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今后</w:t>
      </w:r>
      <w:r w:rsidR="000F423D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千万别忘记锁门。</w:t>
      </w:r>
    </w:p>
    <w:p w14:paraId="3C8EDE8D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In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future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</w:rPr>
        <w:t xml:space="preserve"> make sure the door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is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locked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4FFC9FCA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服务员已经上了六道菜。</w:t>
      </w:r>
    </w:p>
    <w:p w14:paraId="298AD6AF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Six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courses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have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been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  <w:color w:val="FF00FF"/>
          <w:u w:val="single" w:color="000000"/>
        </w:rPr>
        <w:t>served</w:t>
      </w:r>
      <w:r>
        <w:rPr>
          <w:rFonts w:ascii="Times New Roman" w:eastAsia="宋体" w:hAnsi="宋体"/>
          <w:color w:val="FF00FF"/>
          <w:u w:val="single" w:color="000000"/>
        </w:rPr>
        <w:t xml:space="preserve">　</w:t>
      </w:r>
      <w:r>
        <w:rPr>
          <w:rFonts w:ascii="Times New Roman" w:eastAsia="宋体" w:hAnsi="Times New Roman"/>
        </w:rPr>
        <w:t xml:space="preserve"> by waiters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 </w:t>
      </w:r>
    </w:p>
    <w:p w14:paraId="4E5ACA4B" w14:textId="77777777" w:rsidR="0048025D" w:rsidRDefault="00CE33D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  <w:color w:val="FF00FF"/>
          <w:sz w:val="36"/>
        </w:rPr>
        <w:t>教学反思</w:t>
      </w:r>
    </w:p>
    <w:p w14:paraId="0C0F8D78" w14:textId="39AFBEE2" w:rsidR="0048025D" w:rsidRDefault="00CE33D8" w:rsidP="00CE33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本单元主要是巩固和复习前两个单元的重要知识点</w:t>
      </w:r>
      <w:r w:rsidR="000F423D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以便学生较好地掌握本模块知识。因此</w:t>
      </w:r>
      <w:r w:rsidR="000F423D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老师在教学过程中</w:t>
      </w:r>
      <w:r w:rsidR="000F423D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除了教案中给出的练习之外</w:t>
      </w:r>
      <w:r w:rsidR="000F423D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还应要求学生进行更多的训练</w:t>
      </w:r>
      <w:r w:rsidR="000F423D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牢固掌握知识。</w:t>
      </w:r>
    </w:p>
    <w:p w14:paraId="4BB2EF7D" w14:textId="1093F60C" w:rsidR="0048025D" w:rsidRPr="00CE33D8" w:rsidRDefault="00CE33D8" w:rsidP="00CE33D8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本单元出现的语法点</w:t>
      </w:r>
      <w:r>
        <w:rPr>
          <w:rFonts w:ascii="Times New Roman" w:eastAsia="宋体" w:hAnsi="Times New Roman" w:cs="Times New Roman"/>
        </w:rPr>
        <w:t>——</w:t>
      </w:r>
      <w:r>
        <w:rPr>
          <w:rFonts w:ascii="Times New Roman" w:eastAsia="宋体" w:hAnsi="宋体"/>
        </w:rPr>
        <w:t>状语从句和不定式</w:t>
      </w:r>
      <w:r w:rsidR="000F423D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是中考试题中的高频考点</w:t>
      </w:r>
      <w:r w:rsidR="000F423D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老师应引起学生的高度重视。这一部分进行教学时</w:t>
      </w:r>
      <w:r w:rsidR="000F423D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应采取讲练结合的方式</w:t>
      </w:r>
      <w:r w:rsidR="000F423D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选取典型习题进行训练和解析</w:t>
      </w:r>
      <w:r w:rsidR="000F423D">
        <w:rPr>
          <w:rFonts w:ascii="Times New Roman" w:eastAsia="宋体" w:hAnsi="宋体" w:hint="eastAsia"/>
        </w:rPr>
        <w:t>，</w:t>
      </w:r>
      <w:r>
        <w:rPr>
          <w:rFonts w:ascii="Times New Roman" w:eastAsia="宋体" w:hAnsi="宋体"/>
        </w:rPr>
        <w:t>力求学生掌握。</w:t>
      </w:r>
    </w:p>
    <w:sectPr w:rsidR="0048025D" w:rsidRPr="00CE33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auto"/>
    <w:pitch w:val="variable"/>
    <w:sig w:usb0="E00002FF" w:usb1="58CFECFF" w:usb2="05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书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25D"/>
    <w:rsid w:val="000F423D"/>
    <w:rsid w:val="0048025D"/>
    <w:rsid w:val="00CE33D8"/>
    <w:rsid w:val="1D68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4D00"/>
  <w15:docId w15:val="{807B655D-4DC4-48C3-A0E5-AB14B204A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NEU-BZ-S92" w:eastAsia="方正书宋_GBK"/>
      <w:color w:val="000000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556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2014-10-29T12:08:00Z</dcterms:created>
  <dcterms:modified xsi:type="dcterms:W3CDTF">2021-09-29T02:22:00Z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